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0"/>
        <w:gridCol w:w="4051"/>
      </w:tblGrid>
      <w:tr w:rsidR="00691830" w:rsidRPr="009C0C7D" w:rsidTr="0042761C">
        <w:trPr>
          <w:trHeight w:val="614"/>
        </w:trPr>
        <w:tc>
          <w:tcPr>
            <w:tcW w:w="4050" w:type="dxa"/>
          </w:tcPr>
          <w:p w:rsidR="00691830" w:rsidRPr="009C0C7D" w:rsidRDefault="00691830" w:rsidP="0042761C">
            <w:pPr>
              <w:rPr>
                <w:rFonts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:rsidR="00691830" w:rsidRPr="009C0C7D" w:rsidRDefault="004473C2" w:rsidP="0042761C">
            <w:pPr>
              <w:jc w:val="right"/>
              <w:rPr>
                <w:rFonts w:cs="Verdana"/>
                <w:color w:val="auto"/>
                <w:spacing w:val="0"/>
                <w:szCs w:val="20"/>
              </w:rPr>
            </w:pPr>
            <w:r>
              <w:rPr>
                <w:rFonts w:cs="Verdana"/>
                <w:color w:val="auto"/>
                <w:spacing w:val="0"/>
                <w:szCs w:val="20"/>
              </w:rPr>
              <w:t>Kraków, dn. 1</w:t>
            </w:r>
            <w:r w:rsidR="00691830">
              <w:rPr>
                <w:rFonts w:cs="Verdana"/>
                <w:color w:val="auto"/>
                <w:spacing w:val="0"/>
                <w:szCs w:val="20"/>
              </w:rPr>
              <w:t>4.01.2021  r.</w:t>
            </w:r>
          </w:p>
        </w:tc>
      </w:tr>
    </w:tbl>
    <w:p w:rsidR="00691830" w:rsidRDefault="00691830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691830" w:rsidRDefault="00691830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A661D7" w:rsidRPr="00A661D7" w:rsidRDefault="00691830" w:rsidP="00A661D7">
      <w:pPr>
        <w:pStyle w:val="Nagwek1"/>
        <w:spacing w:after="200"/>
        <w:rPr>
          <w:b/>
          <w:bCs/>
          <w:sz w:val="20"/>
          <w:szCs w:val="20"/>
        </w:rPr>
      </w:pPr>
      <w:r w:rsidRPr="00682DAC">
        <w:rPr>
          <w:sz w:val="20"/>
          <w:szCs w:val="20"/>
        </w:rPr>
        <w:t xml:space="preserve">dotyczy: </w:t>
      </w:r>
      <w:r w:rsidR="00A661D7" w:rsidRPr="00A661D7">
        <w:rPr>
          <w:b/>
          <w:bCs/>
          <w:sz w:val="20"/>
          <w:szCs w:val="20"/>
        </w:rPr>
        <w:t xml:space="preserve">Przetarg ZP/14/20: Dostosowanie pomieszczeń laboratoryjnych zlokalizowanych w budynku BLT należącym do Sieć Badawcza Łukasiewicz-Krakowskiego Instytutu Technologicznego: Część I – Działania związane z łączeniem instytutów – wsparcie logistyczne procesu łączenia instytutów, dostosowanie pomieszczeń laboratoryjnych zlokalizowanych w siedzibie Zamawiającego (budynek BLT parter-pomieszczenia P1, P2, P3, P4, P5, P6, P7, P9, P10, P11, P12, P13, P14, P17 )” i wykonanie adaptacji powyżej wskazanych pomieszczeń wraz z przynależną infrastrukturą techniczną. Część II – przygotowanie pomieszczenia do adaptacji stanowiska badawczego w ramach projektu inwestycyjnego </w:t>
      </w:r>
      <w:proofErr w:type="spellStart"/>
      <w:r w:rsidR="00A661D7" w:rsidRPr="00A661D7">
        <w:rPr>
          <w:b/>
          <w:bCs/>
          <w:sz w:val="20"/>
          <w:szCs w:val="20"/>
        </w:rPr>
        <w:t>Kortech</w:t>
      </w:r>
      <w:proofErr w:type="spellEnd"/>
      <w:r w:rsidR="00A661D7" w:rsidRPr="00A661D7">
        <w:rPr>
          <w:b/>
          <w:bCs/>
          <w:sz w:val="20"/>
          <w:szCs w:val="20"/>
        </w:rPr>
        <w:t xml:space="preserve"> dla stanowiska do badań materiałów w warunkach zmiennych i cyklicznych testów korozyjnych- pomieszczenie P8.</w:t>
      </w:r>
    </w:p>
    <w:p w:rsidR="00691830" w:rsidRDefault="00691830" w:rsidP="009F68EA">
      <w:pPr>
        <w:pStyle w:val="Nagwek1"/>
        <w:spacing w:after="200"/>
      </w:pPr>
      <w:bookmarkStart w:id="0" w:name="_GoBack"/>
      <w:bookmarkEnd w:id="0"/>
    </w:p>
    <w:p w:rsidR="00691830" w:rsidRDefault="00691830" w:rsidP="009F68EA">
      <w:pPr>
        <w:rPr>
          <w:sz w:val="24"/>
          <w:szCs w:val="24"/>
        </w:rPr>
      </w:pPr>
      <w:r w:rsidRPr="00C25B63">
        <w:rPr>
          <w:sz w:val="24"/>
          <w:szCs w:val="24"/>
        </w:rPr>
        <w:t>Szanowni Wykonawcy,</w:t>
      </w:r>
    </w:p>
    <w:p w:rsidR="00691830" w:rsidRPr="009F68EA" w:rsidRDefault="00691830" w:rsidP="009F68EA">
      <w:pPr>
        <w:rPr>
          <w:sz w:val="24"/>
          <w:szCs w:val="24"/>
        </w:rPr>
      </w:pPr>
      <w:r w:rsidRPr="00C25B63">
        <w:rPr>
          <w:color w:val="auto"/>
          <w:sz w:val="24"/>
          <w:szCs w:val="24"/>
        </w:rPr>
        <w:t>Zamawiający przedłuża termin składania ofert oraz zmienia datę ich otwa</w:t>
      </w:r>
      <w:r w:rsidR="004473C2">
        <w:rPr>
          <w:color w:val="auto"/>
          <w:sz w:val="24"/>
          <w:szCs w:val="24"/>
        </w:rPr>
        <w:t>rcia. Oferty można składać do 22</w:t>
      </w:r>
      <w:r>
        <w:rPr>
          <w:color w:val="auto"/>
          <w:sz w:val="24"/>
          <w:szCs w:val="24"/>
        </w:rPr>
        <w:t>.01.2021</w:t>
      </w:r>
      <w:r w:rsidRPr="00C25B63">
        <w:rPr>
          <w:color w:val="auto"/>
          <w:sz w:val="24"/>
          <w:szCs w:val="24"/>
        </w:rPr>
        <w:t xml:space="preserve"> r. do godziny 9.00. Otwarc</w:t>
      </w:r>
      <w:r w:rsidR="004473C2">
        <w:rPr>
          <w:color w:val="auto"/>
          <w:sz w:val="24"/>
          <w:szCs w:val="24"/>
        </w:rPr>
        <w:t>ie 22</w:t>
      </w:r>
      <w:r>
        <w:rPr>
          <w:color w:val="auto"/>
          <w:sz w:val="24"/>
          <w:szCs w:val="24"/>
        </w:rPr>
        <w:t>.01.2021</w:t>
      </w:r>
      <w:r w:rsidRPr="00C25B63">
        <w:rPr>
          <w:color w:val="auto"/>
          <w:sz w:val="24"/>
          <w:szCs w:val="24"/>
        </w:rPr>
        <w:t xml:space="preserve"> r. o godzinie 9.15.</w:t>
      </w:r>
    </w:p>
    <w:p w:rsidR="00691830" w:rsidRDefault="00691830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sectPr w:rsidR="00691830" w:rsidSect="00DA52A1">
      <w:footerReference w:type="default" r:id="rId7"/>
      <w:headerReference w:type="first" r:id="rId8"/>
      <w:footerReference w:type="first" r:id="rId9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30" w:rsidRDefault="00691830" w:rsidP="006747BD">
      <w:pPr>
        <w:spacing w:after="0" w:line="240" w:lineRule="auto"/>
      </w:pPr>
      <w:r>
        <w:separator/>
      </w:r>
    </w:p>
  </w:endnote>
  <w:endnote w:type="continuationSeparator" w:id="0">
    <w:p w:rsidR="00691830" w:rsidRDefault="0069183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0" w:rsidRPr="00116150" w:rsidRDefault="00691830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PAGE</w:instrText>
    </w:r>
    <w:r w:rsidRPr="0011615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4</w:t>
    </w:r>
    <w:r w:rsidRPr="00116150">
      <w:rPr>
        <w:bCs/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NUMPAGES</w:instrText>
    </w:r>
    <w:r w:rsidRPr="0011615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116150">
      <w:rPr>
        <w:bCs/>
        <w:sz w:val="16"/>
        <w:szCs w:val="16"/>
      </w:rPr>
      <w:fldChar w:fldCharType="end"/>
    </w:r>
  </w:p>
  <w:p w:rsidR="00691830" w:rsidRDefault="00AD13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65" cy="849630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439420"/>
              <wp:effectExtent l="0" t="1905" r="1905" b="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Default="00691830" w:rsidP="00DA52A1">
                          <w:pPr>
                            <w:pStyle w:val="LukStopka-adres"/>
                          </w:pPr>
                        </w:p>
                        <w:p w:rsidR="00691830" w:rsidRDefault="00691830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691830" w:rsidRDefault="00691830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691830" w:rsidRPr="006F6504" w:rsidRDefault="00691830" w:rsidP="007B2C22">
                          <w:pPr>
                            <w:pStyle w:val="LukStopka-adres"/>
                            <w:jc w:val="both"/>
                          </w:pPr>
                          <w:r w:rsidRPr="006F6504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6F6504">
                            <w:t xml:space="preserve"> NIP: 675-000-00-88, REGON: 387116932</w:t>
                          </w:r>
                        </w:p>
                        <w:p w:rsidR="00691830" w:rsidRDefault="00691830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691830" w:rsidRPr="004F5805" w:rsidRDefault="00691830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691830" w:rsidRDefault="00691830" w:rsidP="00DA52A1">
                    <w:pPr>
                      <w:pStyle w:val="LukStopka-adres"/>
                    </w:pPr>
                  </w:p>
                  <w:p w:rsidR="00691830" w:rsidRDefault="00691830" w:rsidP="007B2C22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691830" w:rsidRDefault="00691830" w:rsidP="007B2C22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691830" w:rsidRPr="006F6504" w:rsidRDefault="00691830" w:rsidP="007B2C22">
                    <w:pPr>
                      <w:pStyle w:val="LukStopka-adres"/>
                      <w:jc w:val="both"/>
                    </w:pPr>
                    <w:r w:rsidRPr="006F6504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6F6504">
                      <w:t xml:space="preserve"> NIP: 675-000-00-88, REGON: 387116932</w:t>
                    </w:r>
                  </w:p>
                  <w:p w:rsidR="00691830" w:rsidRDefault="00691830" w:rsidP="007B2C22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691830" w:rsidRPr="004F5805" w:rsidRDefault="00691830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649605</wp:posOffset>
              </wp:positionH>
              <wp:positionV relativeFrom="page">
                <wp:posOffset>9817735</wp:posOffset>
              </wp:positionV>
              <wp:extent cx="1061720" cy="439420"/>
              <wp:effectExtent l="1905" t="0" r="3175" b="127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Pr="00DA52A1" w:rsidRDefault="0069183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1.15pt;margin-top:773.05pt;width:83.6pt;height:34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" filled="f" stroked="f">
              <o:lock v:ext="edit" aspectratio="t"/>
              <v:textbox style="mso-fit-shape-to-text:t" inset="0,0,0,0">
                <w:txbxContent>
                  <w:p w:rsidR="00691830" w:rsidRPr="00DA52A1" w:rsidRDefault="00691830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0" w:rsidRPr="00116150" w:rsidRDefault="00691830" w:rsidP="00D40690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PAGE</w:instrText>
    </w:r>
    <w:r w:rsidRPr="00116150">
      <w:rPr>
        <w:sz w:val="16"/>
        <w:szCs w:val="16"/>
      </w:rPr>
      <w:fldChar w:fldCharType="separate"/>
    </w:r>
    <w:r w:rsidR="00A661D7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NUMPAGES</w:instrText>
    </w:r>
    <w:r w:rsidRPr="00116150">
      <w:rPr>
        <w:sz w:val="16"/>
        <w:szCs w:val="16"/>
      </w:rPr>
      <w:fldChar w:fldCharType="separate"/>
    </w:r>
    <w:r w:rsidR="00A661D7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</w:p>
  <w:p w:rsidR="00691830" w:rsidRPr="00D06D36" w:rsidRDefault="00AD134B" w:rsidP="00116150">
    <w:pPr>
      <w:pStyle w:val="LukStopka-adres"/>
      <w:tabs>
        <w:tab w:val="left" w:pos="2267"/>
      </w:tabs>
      <w:rPr>
        <w:spacing w:val="2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Pr="00DA52A1" w:rsidRDefault="0069183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5pt;margin-top:774.7pt;width:83.6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" filled="f" stroked="f">
              <o:lock v:ext="edit" aspectratio="t"/>
              <v:textbox style="mso-fit-shape-to-text:t" inset="0,0,0,0">
                <w:txbxContent>
                  <w:p w:rsidR="00691830" w:rsidRPr="00DA52A1" w:rsidRDefault="00691830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pl-PL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4594860</wp:posOffset>
          </wp:positionH>
          <wp:positionV relativeFrom="page">
            <wp:posOffset>9846945</wp:posOffset>
          </wp:positionV>
          <wp:extent cx="1231265" cy="84963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1905" r="0" b="3810"/>
              <wp:wrapNone/>
              <wp:docPr id="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Default="00691830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691830" w:rsidRDefault="00691830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691830" w:rsidRPr="006F6504" w:rsidRDefault="00691830" w:rsidP="00302E45">
                          <w:pPr>
                            <w:pStyle w:val="LukStopka-adres"/>
                            <w:jc w:val="both"/>
                          </w:pPr>
                          <w:r w:rsidRPr="006F6504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6F6504">
                            <w:t xml:space="preserve"> NIP: 675-000-00-88, REGON: 387116932</w:t>
                          </w:r>
                        </w:p>
                        <w:p w:rsidR="00691830" w:rsidRDefault="00691830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691830" w:rsidRPr="004F5805" w:rsidRDefault="00691830" w:rsidP="00302E45">
                          <w:pPr>
                            <w:pStyle w:val="LukStopka-adres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0;margin-top:774.9pt;width:336.15pt;height:42.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691830" w:rsidRDefault="00691830" w:rsidP="00302E45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691830" w:rsidRDefault="00691830" w:rsidP="00302E45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691830" w:rsidRPr="006F6504" w:rsidRDefault="00691830" w:rsidP="00302E45">
                    <w:pPr>
                      <w:pStyle w:val="LukStopka-adres"/>
                      <w:jc w:val="both"/>
                    </w:pPr>
                    <w:r w:rsidRPr="006F6504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6F6504">
                      <w:t xml:space="preserve"> NIP: 675-000-00-88, REGON: 387116932</w:t>
                    </w:r>
                  </w:p>
                  <w:p w:rsidR="00691830" w:rsidRDefault="00691830" w:rsidP="00302E45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691830" w:rsidRPr="004F5805" w:rsidRDefault="00691830" w:rsidP="00302E45">
                    <w:pPr>
                      <w:pStyle w:val="LukStopka-adres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91830">
      <w:rPr>
        <w:spacing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30" w:rsidRDefault="00691830" w:rsidP="006747BD">
      <w:pPr>
        <w:spacing w:after="0" w:line="240" w:lineRule="auto"/>
      </w:pPr>
      <w:r>
        <w:separator/>
      </w:r>
    </w:p>
  </w:footnote>
  <w:footnote w:type="continuationSeparator" w:id="0">
    <w:p w:rsidR="00691830" w:rsidRDefault="0069183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0" w:rsidRPr="00DA52A1" w:rsidRDefault="00AD13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-1080770</wp:posOffset>
          </wp:positionH>
          <wp:positionV relativeFrom="paragraph">
            <wp:posOffset>115570</wp:posOffset>
          </wp:positionV>
          <wp:extent cx="756285" cy="1414780"/>
          <wp:effectExtent l="0" t="0" r="5715" b="0"/>
          <wp:wrapThrough wrapText="bothSides">
            <wp:wrapPolygon edited="0">
              <wp:start x="0" y="0"/>
              <wp:lineTo x="0" y="9307"/>
              <wp:lineTo x="4897" y="9307"/>
              <wp:lineTo x="0" y="12215"/>
              <wp:lineTo x="0" y="21232"/>
              <wp:lineTo x="19043" y="21232"/>
              <wp:lineTo x="20131" y="20650"/>
              <wp:lineTo x="15778" y="19487"/>
              <wp:lineTo x="10338" y="18614"/>
              <wp:lineTo x="21219" y="15996"/>
              <wp:lineTo x="21219" y="9016"/>
              <wp:lineTo x="20131" y="3490"/>
              <wp:lineTo x="13058" y="1163"/>
              <wp:lineTo x="3264" y="0"/>
              <wp:lineTo x="0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925098"/>
    <w:multiLevelType w:val="hybridMultilevel"/>
    <w:tmpl w:val="36FE3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C"/>
    <w:rsid w:val="00017AD2"/>
    <w:rsid w:val="00035356"/>
    <w:rsid w:val="00060352"/>
    <w:rsid w:val="00070438"/>
    <w:rsid w:val="00077647"/>
    <w:rsid w:val="000E1369"/>
    <w:rsid w:val="000E4380"/>
    <w:rsid w:val="00104834"/>
    <w:rsid w:val="00116150"/>
    <w:rsid w:val="00121C55"/>
    <w:rsid w:val="00132619"/>
    <w:rsid w:val="00136E80"/>
    <w:rsid w:val="00140ACD"/>
    <w:rsid w:val="0016416E"/>
    <w:rsid w:val="0016543D"/>
    <w:rsid w:val="001B3817"/>
    <w:rsid w:val="001B42FF"/>
    <w:rsid w:val="001B5D54"/>
    <w:rsid w:val="00207237"/>
    <w:rsid w:val="00223B66"/>
    <w:rsid w:val="00231524"/>
    <w:rsid w:val="00243921"/>
    <w:rsid w:val="002573E8"/>
    <w:rsid w:val="002601AC"/>
    <w:rsid w:val="002816B2"/>
    <w:rsid w:val="002B3E06"/>
    <w:rsid w:val="002B69F3"/>
    <w:rsid w:val="002B6D9F"/>
    <w:rsid w:val="002D36D4"/>
    <w:rsid w:val="002D48BE"/>
    <w:rsid w:val="002F03E3"/>
    <w:rsid w:val="002F3EFE"/>
    <w:rsid w:val="002F4540"/>
    <w:rsid w:val="00302E45"/>
    <w:rsid w:val="00331259"/>
    <w:rsid w:val="00335F9F"/>
    <w:rsid w:val="00336234"/>
    <w:rsid w:val="00346C00"/>
    <w:rsid w:val="00354A18"/>
    <w:rsid w:val="00380A63"/>
    <w:rsid w:val="00382F3D"/>
    <w:rsid w:val="00384C19"/>
    <w:rsid w:val="00390DE4"/>
    <w:rsid w:val="00391673"/>
    <w:rsid w:val="003923AA"/>
    <w:rsid w:val="003A4B57"/>
    <w:rsid w:val="003F4BA3"/>
    <w:rsid w:val="004015A4"/>
    <w:rsid w:val="004063F1"/>
    <w:rsid w:val="00417EF2"/>
    <w:rsid w:val="0042761C"/>
    <w:rsid w:val="004473C2"/>
    <w:rsid w:val="00451412"/>
    <w:rsid w:val="00457610"/>
    <w:rsid w:val="00470D86"/>
    <w:rsid w:val="004A7CA8"/>
    <w:rsid w:val="004C1BC3"/>
    <w:rsid w:val="004F28CC"/>
    <w:rsid w:val="004F5805"/>
    <w:rsid w:val="00515D05"/>
    <w:rsid w:val="00523830"/>
    <w:rsid w:val="00526CDD"/>
    <w:rsid w:val="0056264F"/>
    <w:rsid w:val="005A2AF1"/>
    <w:rsid w:val="005C16E4"/>
    <w:rsid w:val="005C51FF"/>
    <w:rsid w:val="005D1495"/>
    <w:rsid w:val="005E7191"/>
    <w:rsid w:val="0060320C"/>
    <w:rsid w:val="00615756"/>
    <w:rsid w:val="006747BD"/>
    <w:rsid w:val="00682DAC"/>
    <w:rsid w:val="00691830"/>
    <w:rsid w:val="006B28B0"/>
    <w:rsid w:val="006B7096"/>
    <w:rsid w:val="006D31EC"/>
    <w:rsid w:val="006D6DE5"/>
    <w:rsid w:val="006E5990"/>
    <w:rsid w:val="006F6504"/>
    <w:rsid w:val="007228CA"/>
    <w:rsid w:val="00724775"/>
    <w:rsid w:val="00734D23"/>
    <w:rsid w:val="0077378A"/>
    <w:rsid w:val="00782A06"/>
    <w:rsid w:val="007B2C22"/>
    <w:rsid w:val="007B7BFC"/>
    <w:rsid w:val="007E6C72"/>
    <w:rsid w:val="00805143"/>
    <w:rsid w:val="00805DF6"/>
    <w:rsid w:val="00811423"/>
    <w:rsid w:val="0082136E"/>
    <w:rsid w:val="00821F16"/>
    <w:rsid w:val="008368C0"/>
    <w:rsid w:val="0084396A"/>
    <w:rsid w:val="00854B7B"/>
    <w:rsid w:val="00872E3D"/>
    <w:rsid w:val="008C0EDE"/>
    <w:rsid w:val="008C1729"/>
    <w:rsid w:val="008C75DD"/>
    <w:rsid w:val="008D7991"/>
    <w:rsid w:val="008F209D"/>
    <w:rsid w:val="00931037"/>
    <w:rsid w:val="009571E2"/>
    <w:rsid w:val="009A595B"/>
    <w:rsid w:val="009C0C7D"/>
    <w:rsid w:val="009D4C4D"/>
    <w:rsid w:val="009E2B4C"/>
    <w:rsid w:val="009F68EA"/>
    <w:rsid w:val="00A24163"/>
    <w:rsid w:val="00A36F46"/>
    <w:rsid w:val="00A43BE9"/>
    <w:rsid w:val="00A52C29"/>
    <w:rsid w:val="00A661D7"/>
    <w:rsid w:val="00A772EC"/>
    <w:rsid w:val="00AC0387"/>
    <w:rsid w:val="00AD134B"/>
    <w:rsid w:val="00AD68BC"/>
    <w:rsid w:val="00AE03BA"/>
    <w:rsid w:val="00B075B5"/>
    <w:rsid w:val="00B128EF"/>
    <w:rsid w:val="00B17A0C"/>
    <w:rsid w:val="00B23FC5"/>
    <w:rsid w:val="00B32828"/>
    <w:rsid w:val="00B33584"/>
    <w:rsid w:val="00B54729"/>
    <w:rsid w:val="00B61F8A"/>
    <w:rsid w:val="00B66B6C"/>
    <w:rsid w:val="00B96B5B"/>
    <w:rsid w:val="00BA46C4"/>
    <w:rsid w:val="00BA692A"/>
    <w:rsid w:val="00BC1959"/>
    <w:rsid w:val="00C14288"/>
    <w:rsid w:val="00C22B4F"/>
    <w:rsid w:val="00C25B63"/>
    <w:rsid w:val="00C41ED0"/>
    <w:rsid w:val="00C4202C"/>
    <w:rsid w:val="00C5479B"/>
    <w:rsid w:val="00C54EB7"/>
    <w:rsid w:val="00C736D5"/>
    <w:rsid w:val="00C96D7D"/>
    <w:rsid w:val="00CC5786"/>
    <w:rsid w:val="00CE181B"/>
    <w:rsid w:val="00CE2A79"/>
    <w:rsid w:val="00CF45EB"/>
    <w:rsid w:val="00D005B3"/>
    <w:rsid w:val="00D04ED3"/>
    <w:rsid w:val="00D06D36"/>
    <w:rsid w:val="00D24408"/>
    <w:rsid w:val="00D40690"/>
    <w:rsid w:val="00D41CE7"/>
    <w:rsid w:val="00D77541"/>
    <w:rsid w:val="00D77B77"/>
    <w:rsid w:val="00DA52A1"/>
    <w:rsid w:val="00DB4852"/>
    <w:rsid w:val="00DD72C5"/>
    <w:rsid w:val="00DF3004"/>
    <w:rsid w:val="00E14103"/>
    <w:rsid w:val="00E22287"/>
    <w:rsid w:val="00E37C7D"/>
    <w:rsid w:val="00E50A03"/>
    <w:rsid w:val="00EA4D34"/>
    <w:rsid w:val="00EE1E11"/>
    <w:rsid w:val="00EE493C"/>
    <w:rsid w:val="00EF1EA3"/>
    <w:rsid w:val="00F05B5C"/>
    <w:rsid w:val="00F2041C"/>
    <w:rsid w:val="00F27386"/>
    <w:rsid w:val="00F30BC0"/>
    <w:rsid w:val="00F5418A"/>
    <w:rsid w:val="00F67D23"/>
    <w:rsid w:val="00FB4E39"/>
    <w:rsid w:val="00FB7773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F4FC09FD-B401-4744-A459-60802B50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150"/>
    <w:pPr>
      <w:spacing w:after="280" w:line="280" w:lineRule="exact"/>
      <w:jc w:val="both"/>
    </w:pPr>
    <w:rPr>
      <w:color w:val="000000"/>
      <w:spacing w:val="4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eastAsia="Times New Roman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1524"/>
    <w:rPr>
      <w:rFonts w:ascii="Verdana" w:hAnsi="Verdana" w:cs="Times New Roman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47BD"/>
    <w:rPr>
      <w:rFonts w:cs="Times New Roman"/>
      <w:color w:val="000000"/>
      <w:spacing w:val="4"/>
      <w:sz w:val="20"/>
    </w:rPr>
  </w:style>
  <w:style w:type="paragraph" w:styleId="Stopka">
    <w:name w:val="footer"/>
    <w:basedOn w:val="Normalny"/>
    <w:link w:val="StopkaZnak"/>
    <w:uiPriority w:val="99"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F5805"/>
    <w:rPr>
      <w:rFonts w:cs="Times New Roman"/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autoRedefine/>
    <w:uiPriority w:val="99"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uiPriority w:val="99"/>
    <w:rsid w:val="00D005B3"/>
    <w:rPr>
      <w:b/>
    </w:rPr>
  </w:style>
  <w:style w:type="paragraph" w:customStyle="1" w:styleId="LukNagloweklistu">
    <w:name w:val="Luk_Naglowek_listu"/>
    <w:basedOn w:val="LucInstytut"/>
    <w:autoRedefine/>
    <w:uiPriority w:val="99"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uiPriority w:val="99"/>
    <w:rsid w:val="00D005B3"/>
    <w:pPr>
      <w:spacing w:before="0"/>
    </w:pPr>
  </w:style>
  <w:style w:type="paragraph" w:customStyle="1" w:styleId="LukStopka-adres">
    <w:name w:val="Luk_Stopka-adres"/>
    <w:basedOn w:val="Normalny"/>
    <w:uiPriority w:val="99"/>
    <w:rsid w:val="00D06D36"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iPriority w:val="99"/>
    <w:rsid w:val="00854B7B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A36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uiPriority w:val="99"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99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rsid w:val="002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EFE"/>
    <w:rPr>
      <w:rFonts w:ascii="Tahoma" w:hAnsi="Tahoma" w:cs="Tahoma"/>
      <w:color w:val="000000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rsid w:val="002F3E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7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U\AppData\Local\Temp\Papier%20firmowy_Instytut%20&#321;ukasiewicza_PL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123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Agnieszka Fiutowska</dc:creator>
  <cp:keywords/>
  <dc:description/>
  <cp:lastModifiedBy>Marek Dziewit</cp:lastModifiedBy>
  <cp:revision>6</cp:revision>
  <cp:lastPrinted>2020-12-08T10:59:00Z</cp:lastPrinted>
  <dcterms:created xsi:type="dcterms:W3CDTF">2021-01-13T20:10:00Z</dcterms:created>
  <dcterms:modified xsi:type="dcterms:W3CDTF">2021-01-13T20:15:00Z</dcterms:modified>
</cp:coreProperties>
</file>